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1" w:rsidRPr="003718C1" w:rsidRDefault="003718C1" w:rsidP="003718C1">
      <w:pPr>
        <w:jc w:val="center"/>
        <w:rPr>
          <w:rFonts w:ascii="TH SarabunIT๙" w:hAnsi="TH SarabunIT๙" w:cs="TH SarabunIT๙"/>
          <w:sz w:val="32"/>
          <w:szCs w:val="32"/>
        </w:rPr>
      </w:pPr>
      <w:r w:rsidRPr="003718C1">
        <w:rPr>
          <w:rFonts w:ascii="TH SarabunIT๙" w:hAnsi="TH SarabunIT๙" w:cs="TH SarabunIT๙"/>
          <w:sz w:val="32"/>
          <w:szCs w:val="32"/>
        </w:rPr>
        <w:object w:dxaOrig="1575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83.25pt" o:ole="" fillcolor="window">
            <v:imagedata r:id="rId5" o:title=""/>
          </v:shape>
          <o:OLEObject Type="Embed" ProgID="PBrush" ShapeID="_x0000_i1025" DrawAspect="Content" ObjectID="_1472457276" r:id="rId6"/>
        </w:object>
      </w:r>
    </w:p>
    <w:p w:rsidR="003718C1" w:rsidRPr="003718C1" w:rsidRDefault="003718C1" w:rsidP="003718C1">
      <w:pPr>
        <w:pStyle w:val="1"/>
        <w:rPr>
          <w:rFonts w:ascii="TH SarabunIT๙" w:hAnsi="TH SarabunIT๙" w:cs="TH SarabunIT๙"/>
        </w:rPr>
      </w:pPr>
      <w:r w:rsidRPr="007249C1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ประกาศองค์การบริหารส่วนตำบลไสหมาก</w:t>
      </w:r>
    </w:p>
    <w:p w:rsidR="003718C1" w:rsidRPr="007249C1" w:rsidRDefault="003718C1" w:rsidP="003718C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49C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การใช้แผน</w:t>
      </w:r>
      <w:proofErr w:type="spellStart"/>
      <w:r w:rsidRPr="003718C1">
        <w:rPr>
          <w:rFonts w:ascii="TH SarabunIT๙" w:hAnsi="TH SarabunIT๙" w:cs="TH SarabunIT๙"/>
          <w:b/>
          <w:bCs/>
          <w:sz w:val="32"/>
          <w:szCs w:val="32"/>
          <w:cs/>
        </w:rPr>
        <w:t>ปฎิบัติ</w:t>
      </w:r>
      <w:proofErr w:type="spellEnd"/>
      <w:r w:rsidRPr="00371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การในการป้องกันและบรรเทาสาธารณภัย พ.ศ. </w:t>
      </w:r>
      <w:r w:rsidRPr="003718C1">
        <w:rPr>
          <w:rFonts w:ascii="TH SarabunIT๙" w:hAnsi="TH SarabunIT๙" w:cs="TH SarabunIT๙"/>
          <w:b/>
          <w:bCs/>
          <w:sz w:val="32"/>
          <w:szCs w:val="32"/>
        </w:rPr>
        <w:t>2557</w:t>
      </w:r>
    </w:p>
    <w:p w:rsidR="003718C1" w:rsidRPr="003718C1" w:rsidRDefault="003718C1" w:rsidP="003718C1">
      <w:pPr>
        <w:jc w:val="center"/>
        <w:rPr>
          <w:rFonts w:ascii="TH SarabunIT๙" w:hAnsi="TH SarabunIT๙" w:cs="TH SarabunIT๙"/>
          <w:sz w:val="32"/>
          <w:szCs w:val="32"/>
        </w:rPr>
      </w:pPr>
      <w:r w:rsidRPr="007249C1">
        <w:rPr>
          <w:rFonts w:ascii="TH SarabunIT๙" w:hAnsi="TH SarabunIT๙" w:cs="TH SarabunIT๙"/>
          <w:b/>
          <w:bCs/>
          <w:sz w:val="32"/>
          <w:szCs w:val="32"/>
        </w:rPr>
        <w:t>- - - - - - - - - - - - - -</w:t>
      </w:r>
    </w:p>
    <w:p w:rsidR="003718C1" w:rsidRPr="003718C1" w:rsidRDefault="003718C1" w:rsidP="003718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18C1">
        <w:rPr>
          <w:rFonts w:ascii="TH SarabunIT๙" w:hAnsi="TH SarabunIT๙" w:cs="TH SarabunIT๙"/>
          <w:sz w:val="32"/>
          <w:szCs w:val="32"/>
        </w:rPr>
        <w:tab/>
      </w:r>
      <w:r w:rsidRPr="003718C1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ตามพระราชบัญญัติป้องกันและบรรเทาสาธารณภัย พ.ศ. </w:t>
      </w:r>
      <w:r w:rsidRPr="003718C1">
        <w:rPr>
          <w:rFonts w:ascii="TH SarabunIT๙" w:hAnsi="TH SarabunIT๙" w:cs="TH SarabunIT๙"/>
          <w:sz w:val="32"/>
          <w:szCs w:val="32"/>
        </w:rPr>
        <w:t>2550</w:t>
      </w:r>
      <w:r w:rsidRPr="003718C1">
        <w:rPr>
          <w:rFonts w:ascii="TH SarabunIT๙" w:hAnsi="TH SarabunIT๙" w:cs="TH SarabunIT๙"/>
          <w:sz w:val="32"/>
          <w:szCs w:val="32"/>
          <w:cs/>
        </w:rPr>
        <w:t xml:space="preserve"> กำหนดให้องค์กรปกครองส่วนท้องถิ่นมีหน้าที่ในการป้องกันและบรรเทาสาธารณภัยและให้ผู้บริหารองค์กรปกครองส่วนท้องถิ่นเป็นผู้อำนวยการท้องถิ่นในการป้องกันและบรรเทาสาธารณภัยในท้องถิ่นของตน จึงถือเป็นภารกิจสำคัญขององค์กรปกครองส่วนท้องถิ่นที่จะต้องเตรียมความพร้อมในการป้องกันสาธารณภัย และพัฒนาขีดความสามารถในการเผชิญเหตุและให้ความช่วยเหลือผู้ประสบภัยภายหลังจากสถานการณ์ภัยยุติ </w:t>
      </w:r>
    </w:p>
    <w:p w:rsidR="003718C1" w:rsidRPr="003718C1" w:rsidRDefault="003718C1" w:rsidP="003718C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718C1" w:rsidRPr="007249C1" w:rsidRDefault="003718C1" w:rsidP="003718C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18C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องค์การบริหารส่วนตำบลไสหมากจึงได้จัดทำแผน</w:t>
      </w:r>
      <w:proofErr w:type="spellStart"/>
      <w:r w:rsidRPr="003718C1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3718C1">
        <w:rPr>
          <w:rFonts w:ascii="TH SarabunIT๙" w:hAnsi="TH SarabunIT๙" w:cs="TH SarabunIT๙"/>
          <w:sz w:val="32"/>
          <w:szCs w:val="32"/>
          <w:cs/>
        </w:rPr>
        <w:t>การในการป้องกันและบรรเทาสาธารณภัย เพื่อเตรียมความพร้อมและเป็นแนวทางปฏิบัติในการป้องกันและบรรเทาสาธารณภัยร่วมกับหน่วยงานต่างๆ ในพื้นที่รับผิดชอบและพื้นที่ข้างเคียง ตั้งแต่ก่อนเกิด ระหว่างเกิด และหลังเกิดภัย ได้อย่างถูกต้องตามกฎระเบียบที่เกี่ยวข้อง สอดคล้องกับแผนการป้องกันและบรรเทาสาธารณภัยจังหวัดและแผนต่างๆ ที่เกี่ยวข้องเพื่อป้องกันและลดความสูญเสียจากการเกิดสาธารณภัยที่มีผลต่อชีวิต ทรัพย์สินและเศรษฐกิจได้อย่างมีประสิทธิภาพและผู้บริหารได้อนุมัติแผน</w:t>
      </w:r>
      <w:proofErr w:type="spellStart"/>
      <w:r w:rsidRPr="003718C1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3718C1">
        <w:rPr>
          <w:rFonts w:ascii="TH SarabunIT๙" w:hAnsi="TH SarabunIT๙" w:cs="TH SarabunIT๙"/>
          <w:sz w:val="32"/>
          <w:szCs w:val="32"/>
          <w:cs/>
        </w:rPr>
        <w:t xml:space="preserve">การในการป้องกันและบรรเทาสาธารณภัย พ.ศ. </w:t>
      </w:r>
      <w:r w:rsidRPr="003718C1">
        <w:rPr>
          <w:rFonts w:ascii="TH SarabunIT๙" w:hAnsi="TH SarabunIT๙" w:cs="TH SarabunIT๙"/>
          <w:sz w:val="32"/>
          <w:szCs w:val="32"/>
        </w:rPr>
        <w:t>2557</w:t>
      </w:r>
      <w:r w:rsidRPr="003718C1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เพื่อเป็นแนวทางในการปฏิบัติต่อไป</w:t>
      </w:r>
    </w:p>
    <w:p w:rsidR="003718C1" w:rsidRPr="007249C1" w:rsidRDefault="003718C1" w:rsidP="003718C1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49C1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3718C1" w:rsidRPr="007249C1" w:rsidRDefault="003718C1" w:rsidP="003718C1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249C1">
        <w:rPr>
          <w:rFonts w:ascii="TH SarabunIT๙" w:hAnsi="TH SarabunIT๙" w:cs="TH SarabunIT๙"/>
          <w:sz w:val="32"/>
          <w:szCs w:val="32"/>
          <w:cs/>
        </w:rPr>
        <w:tab/>
      </w:r>
      <w:r w:rsidRPr="007249C1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Pr="003718C1">
        <w:rPr>
          <w:rFonts w:ascii="TH SarabunIT๙" w:hAnsi="TH SarabunIT๙" w:cs="TH SarabunIT๙"/>
          <w:sz w:val="32"/>
          <w:szCs w:val="32"/>
        </w:rPr>
        <w:t>4</w:t>
      </w:r>
      <w:r w:rsidRPr="007249C1">
        <w:rPr>
          <w:rFonts w:ascii="TH SarabunIT๙" w:hAnsi="TH SarabunIT๙" w:cs="TH SarabunIT๙"/>
          <w:sz w:val="32"/>
          <w:szCs w:val="32"/>
          <w:cs/>
        </w:rPr>
        <w:t xml:space="preserve">    เดือน  </w:t>
      </w:r>
      <w:r w:rsidRPr="003718C1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7249C1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Pr="007249C1">
        <w:rPr>
          <w:rFonts w:ascii="TH SarabunIT๙" w:hAnsi="TH SarabunIT๙" w:cs="TH SarabunIT๙"/>
          <w:sz w:val="32"/>
          <w:szCs w:val="32"/>
        </w:rPr>
        <w:t>255</w:t>
      </w:r>
      <w:r w:rsidRPr="003718C1">
        <w:rPr>
          <w:rFonts w:ascii="TH SarabunIT๙" w:hAnsi="TH SarabunIT๙" w:cs="TH SarabunIT๙"/>
          <w:sz w:val="32"/>
          <w:szCs w:val="32"/>
        </w:rPr>
        <w:t>7</w:t>
      </w:r>
      <w:r w:rsidRPr="007249C1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3718C1" w:rsidRPr="007249C1" w:rsidRDefault="003718C1" w:rsidP="003718C1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718C1" w:rsidRPr="007249C1" w:rsidRDefault="003718C1" w:rsidP="003718C1">
      <w:pPr>
        <w:rPr>
          <w:rFonts w:ascii="TH SarabunIT๙" w:hAnsi="TH SarabunIT๙" w:cs="TH SarabunIT๙"/>
          <w:sz w:val="16"/>
          <w:szCs w:val="16"/>
        </w:rPr>
      </w:pPr>
    </w:p>
    <w:p w:rsidR="003718C1" w:rsidRPr="007249C1" w:rsidRDefault="003718C1" w:rsidP="003718C1">
      <w:pPr>
        <w:rPr>
          <w:rFonts w:ascii="TH SarabunIT๙" w:hAnsi="TH SarabunIT๙" w:cs="TH SarabunIT๙" w:hint="cs"/>
          <w:sz w:val="32"/>
          <w:szCs w:val="32"/>
          <w:cs/>
        </w:rPr>
      </w:pPr>
      <w:r w:rsidRPr="007249C1"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73690D">
        <w:rPr>
          <w:rFonts w:ascii="TH SarabunIT๙" w:hAnsi="TH SarabunIT๙" w:cs="TH SarabunIT๙"/>
          <w:sz w:val="32"/>
          <w:szCs w:val="32"/>
        </w:rPr>
        <w:t xml:space="preserve">      </w:t>
      </w:r>
      <w:r w:rsidR="0073690D">
        <w:rPr>
          <w:rFonts w:ascii="TH SarabunIT๙" w:hAnsi="TH SarabunIT๙" w:cs="TH SarabunIT๙" w:hint="cs"/>
          <w:sz w:val="32"/>
          <w:szCs w:val="32"/>
          <w:cs/>
        </w:rPr>
        <w:t xml:space="preserve">    อนันต์  ถนอมสิน</w:t>
      </w:r>
    </w:p>
    <w:p w:rsidR="003718C1" w:rsidRPr="007249C1" w:rsidRDefault="003718C1" w:rsidP="003718C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718C1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3718C1" w:rsidRPr="007249C1" w:rsidRDefault="003718C1" w:rsidP="003718C1">
      <w:pPr>
        <w:jc w:val="center"/>
        <w:rPr>
          <w:rFonts w:ascii="TH SarabunIT๙" w:hAnsi="TH SarabunIT๙" w:cs="TH SarabunIT๙"/>
          <w:sz w:val="32"/>
          <w:szCs w:val="32"/>
        </w:rPr>
      </w:pPr>
      <w:r w:rsidRPr="007249C1">
        <w:rPr>
          <w:rFonts w:ascii="TH SarabunIT๙" w:hAnsi="TH SarabunIT๙" w:cs="TH SarabunIT๙"/>
          <w:sz w:val="32"/>
          <w:szCs w:val="32"/>
        </w:rPr>
        <w:t xml:space="preserve">       </w:t>
      </w:r>
      <w:r w:rsidRPr="007249C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249C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7249C1">
        <w:rPr>
          <w:rFonts w:ascii="TH SarabunIT๙" w:hAnsi="TH SarabunIT๙" w:cs="TH SarabunIT๙"/>
          <w:sz w:val="32"/>
          <w:szCs w:val="32"/>
          <w:cs/>
        </w:rPr>
        <w:t>นายอนันต์  ถนอมสิน</w:t>
      </w:r>
      <w:proofErr w:type="gramEnd"/>
      <w:r w:rsidRPr="007249C1">
        <w:rPr>
          <w:rFonts w:ascii="TH SarabunIT๙" w:hAnsi="TH SarabunIT๙" w:cs="TH SarabunIT๙"/>
          <w:sz w:val="32"/>
          <w:szCs w:val="32"/>
        </w:rPr>
        <w:t>)</w:t>
      </w:r>
      <w:bookmarkStart w:id="0" w:name="_GoBack"/>
      <w:bookmarkEnd w:id="0"/>
    </w:p>
    <w:p w:rsidR="003718C1" w:rsidRPr="007249C1" w:rsidRDefault="003718C1" w:rsidP="003718C1">
      <w:pPr>
        <w:jc w:val="center"/>
        <w:rPr>
          <w:rFonts w:ascii="TH SarabunIT๙" w:hAnsi="TH SarabunIT๙" w:cs="TH SarabunIT๙"/>
          <w:sz w:val="32"/>
          <w:szCs w:val="32"/>
        </w:rPr>
      </w:pPr>
      <w:r w:rsidRPr="007249C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718C1">
        <w:rPr>
          <w:rFonts w:ascii="TH SarabunIT๙" w:hAnsi="TH SarabunIT๙" w:cs="TH SarabunIT๙"/>
          <w:sz w:val="32"/>
          <w:szCs w:val="32"/>
        </w:rPr>
        <w:t xml:space="preserve">    </w:t>
      </w:r>
      <w:r w:rsidRPr="007249C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นายกองค์การบริหารส่วนตำบลไสหมาก</w:t>
      </w:r>
    </w:p>
    <w:p w:rsidR="00D05C8C" w:rsidRPr="003718C1" w:rsidRDefault="00D05C8C">
      <w:pPr>
        <w:rPr>
          <w:rFonts w:ascii="TH SarabunIT๙" w:hAnsi="TH SarabunIT๙" w:cs="TH SarabunIT๙"/>
        </w:rPr>
      </w:pPr>
    </w:p>
    <w:sectPr w:rsidR="00D05C8C" w:rsidRPr="00371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C1"/>
    <w:rsid w:val="003718C1"/>
    <w:rsid w:val="0073690D"/>
    <w:rsid w:val="00D0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718C1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718C1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718C1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718C1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Pacharee</dc:creator>
  <cp:lastModifiedBy>Pacharee</cp:lastModifiedBy>
  <cp:revision>2</cp:revision>
  <dcterms:created xsi:type="dcterms:W3CDTF">2014-09-05T03:41:00Z</dcterms:created>
  <dcterms:modified xsi:type="dcterms:W3CDTF">2014-09-17T04:08:00Z</dcterms:modified>
</cp:coreProperties>
</file>